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58D" w:rsidRPr="00076A4D" w:rsidRDefault="0042058D" w:rsidP="0042058D">
      <w:pPr>
        <w:pStyle w:val="ListParagraph"/>
        <w:numPr>
          <w:ilvl w:val="0"/>
          <w:numId w:val="1"/>
        </w:numPr>
        <w:rPr>
          <w:b/>
        </w:rPr>
      </w:pPr>
      <w:r>
        <w:rPr>
          <w:b/>
        </w:rPr>
        <w:t xml:space="preserve">Memorial </w:t>
      </w:r>
      <w:r w:rsidRPr="00076A4D">
        <w:rPr>
          <w:b/>
        </w:rPr>
        <w:t>Interaction</w:t>
      </w:r>
    </w:p>
    <w:p w:rsidR="0042058D" w:rsidRDefault="0042058D" w:rsidP="0042058D">
      <w:pPr>
        <w:pStyle w:val="ListParagraph"/>
        <w:numPr>
          <w:ilvl w:val="1"/>
          <w:numId w:val="1"/>
        </w:numPr>
      </w:pPr>
      <w:r>
        <w:t>Endowment board’s interaction with memorials was discussed</w:t>
      </w:r>
    </w:p>
    <w:p w:rsidR="0042058D" w:rsidRDefault="0042058D" w:rsidP="0042058D">
      <w:pPr>
        <w:pStyle w:val="ListParagraph"/>
        <w:numPr>
          <w:ilvl w:val="1"/>
          <w:numId w:val="1"/>
        </w:numPr>
      </w:pPr>
      <w:r>
        <w:t>Interpretation of the following Endowment Fund Bylaws paragraph Section V(C) below came into question:</w:t>
      </w:r>
    </w:p>
    <w:p w:rsidR="0042058D" w:rsidRDefault="0042058D" w:rsidP="0042058D">
      <w:pPr>
        <w:pStyle w:val="ListParagraph"/>
        <w:numPr>
          <w:ilvl w:val="2"/>
          <w:numId w:val="1"/>
        </w:numPr>
      </w:pPr>
      <w:r>
        <w:t>“Members of the congregation, or boards, or committees within the congregation may submit written requests to the Memorial Committee, or projects or areas of concern, as pertains to the expenditure of funds available. The Memorial Committee will forward to the Endowment Fund all requests which are appropriate for consideration.”</w:t>
      </w:r>
      <w:r>
        <w:br/>
        <w:t xml:space="preserve">Interpreted as: </w:t>
      </w:r>
      <w:r w:rsidRPr="000A7583">
        <w:rPr>
          <w:i/>
        </w:rPr>
        <w:t>all</w:t>
      </w:r>
      <w:r>
        <w:t xml:space="preserve"> requests for endowment funds must be first submitted to Memorial committee, who then forwards, as appropriate, to endowment board.</w:t>
      </w:r>
    </w:p>
    <w:p w:rsidR="0042058D" w:rsidRDefault="0042058D" w:rsidP="0042058D">
      <w:pPr>
        <w:pStyle w:val="ListParagraph"/>
        <w:numPr>
          <w:ilvl w:val="1"/>
          <w:numId w:val="1"/>
        </w:numPr>
      </w:pPr>
      <w:r>
        <w:t>During discussion remedies were proposed:</w:t>
      </w:r>
    </w:p>
    <w:p w:rsidR="0042058D" w:rsidRDefault="0042058D" w:rsidP="0042058D">
      <w:pPr>
        <w:pStyle w:val="ListParagraph"/>
        <w:numPr>
          <w:ilvl w:val="2"/>
          <w:numId w:val="1"/>
        </w:numPr>
      </w:pPr>
      <w:r>
        <w:t>Amend bylaws to remove wording regarding Memorial Committee</w:t>
      </w:r>
    </w:p>
    <w:p w:rsidR="0042058D" w:rsidRDefault="0042058D" w:rsidP="0042058D">
      <w:pPr>
        <w:pStyle w:val="ListParagraph"/>
        <w:numPr>
          <w:ilvl w:val="2"/>
          <w:numId w:val="1"/>
        </w:numPr>
      </w:pPr>
      <w:r>
        <w:t>Continue receiving endowment fund requests  directly as has been done in recent history</w:t>
      </w:r>
    </w:p>
    <w:p w:rsidR="0042058D" w:rsidRDefault="0042058D" w:rsidP="0042058D">
      <w:pPr>
        <w:pStyle w:val="ListParagraph"/>
        <w:numPr>
          <w:ilvl w:val="3"/>
          <w:numId w:val="1"/>
        </w:numPr>
      </w:pPr>
      <w:r>
        <w:t>Chairman to work, as appropriate, with other possible funding sources</w:t>
      </w:r>
    </w:p>
    <w:p w:rsidR="0042058D" w:rsidRDefault="0042058D" w:rsidP="0042058D">
      <w:pPr>
        <w:pStyle w:val="ListParagraph"/>
        <w:numPr>
          <w:ilvl w:val="2"/>
          <w:numId w:val="1"/>
        </w:numPr>
      </w:pPr>
      <w:r>
        <w:t>Reinstate Memorial committee</w:t>
      </w:r>
    </w:p>
    <w:p w:rsidR="0042058D" w:rsidRDefault="0042058D" w:rsidP="0042058D">
      <w:pPr>
        <w:pStyle w:val="ListParagraph"/>
        <w:numPr>
          <w:ilvl w:val="1"/>
          <w:numId w:val="1"/>
        </w:numPr>
      </w:pPr>
      <w:r>
        <w:t>After further discussion</w:t>
      </w:r>
    </w:p>
    <w:p w:rsidR="0042058D" w:rsidRDefault="0042058D" w:rsidP="0042058D">
      <w:pPr>
        <w:pStyle w:val="ListParagraph"/>
        <w:numPr>
          <w:ilvl w:val="2"/>
          <w:numId w:val="1"/>
        </w:numPr>
      </w:pPr>
      <w:r>
        <w:t xml:space="preserve">Motion-Ron: “Endowment to request council to reactivate Memorial committee so Endowment board can follow the Endowment Fund bylaws.” </w:t>
      </w:r>
      <w:proofErr w:type="spellStart"/>
      <w:r>
        <w:t>ie</w:t>
      </w:r>
      <w:proofErr w:type="spellEnd"/>
      <w:r>
        <w:t>: Section V(C)</w:t>
      </w:r>
    </w:p>
    <w:p w:rsidR="0042058D" w:rsidRDefault="0042058D" w:rsidP="0042058D">
      <w:pPr>
        <w:pStyle w:val="ListParagraph"/>
        <w:numPr>
          <w:ilvl w:val="2"/>
          <w:numId w:val="1"/>
        </w:numPr>
      </w:pPr>
      <w:r>
        <w:t>Second: Mary</w:t>
      </w:r>
    </w:p>
    <w:p w:rsidR="0042058D" w:rsidRDefault="0042058D" w:rsidP="0042058D">
      <w:pPr>
        <w:pStyle w:val="ListParagraph"/>
        <w:numPr>
          <w:ilvl w:val="2"/>
          <w:numId w:val="1"/>
        </w:numPr>
      </w:pPr>
      <w:r>
        <w:t>Motion carried 4:1, Steve dissenting</w:t>
      </w:r>
    </w:p>
    <w:p w:rsidR="000E6B6C" w:rsidRDefault="000E6B6C">
      <w:bookmarkStart w:id="0" w:name="_GoBack"/>
      <w:bookmarkEnd w:id="0"/>
    </w:p>
    <w:sectPr w:rsidR="000E6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04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8D"/>
    <w:rsid w:val="000E6B6C"/>
    <w:rsid w:val="00420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58D"/>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58D"/>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JakeNetAdmin</dc:creator>
  <cp:lastModifiedBy>JakeNetAdmin</cp:lastModifiedBy>
  <cp:revision>1</cp:revision>
  <cp:lastPrinted>2021-02-15T23:25:00Z</cp:lastPrinted>
  <dcterms:created xsi:type="dcterms:W3CDTF">2021-02-15T23:22:00Z</dcterms:created>
  <dcterms:modified xsi:type="dcterms:W3CDTF">2021-02-15T23:25:00Z</dcterms:modified>
</cp:coreProperties>
</file>